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(darkcyan),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i.p.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EpCAM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RORgt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299FE11D" w14:textId="77777777" w:rsidR="00E72894" w:rsidRDefault="00E72894">
      <w:pPr>
        <w:rPr>
          <w:rFonts w:ascii="Segoe UI" w:eastAsia="Times New Roman" w:hAnsi="Segoe UI" w:cs="Segoe UI"/>
          <w:lang w:val="en-DE" w:eastAsia="de-DE"/>
        </w:rPr>
      </w:pPr>
      <w:r>
        <w:rPr>
          <w:rFonts w:ascii="Segoe UI" w:eastAsia="Times New Roman" w:hAnsi="Segoe UI" w:cs="Segoe UI"/>
          <w:lang w:val="en-DE" w:eastAsia="de-DE"/>
        </w:rPr>
        <w:br w:type="page"/>
      </w:r>
    </w:p>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lastRenderedPageBreak/>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945C95" w14:textId="77777777" w:rsidR="00F708B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1281D84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32B662F0"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322303">
        <w:rPr>
          <w:rFonts w:ascii="Segoe UI" w:eastAsia="Times New Roman" w:hAnsi="Segoe UI" w:cs="Segoe UI"/>
          <w:b/>
          <w:bCs/>
          <w:color w:val="000000"/>
          <w:kern w:val="24"/>
          <w:sz w:val="20"/>
          <w:szCs w:val="20"/>
          <w:lang w:val="en-US" w:eastAsia="de-DE"/>
        </w:rPr>
        <w:t>(C</w:t>
      </w:r>
      <w:r w:rsidR="00322303" w:rsidRPr="00322303">
        <w:rPr>
          <w:rFonts w:ascii="Segoe UI" w:eastAsia="Times New Roman" w:hAnsi="Segoe UI" w:cs="Segoe UI"/>
          <w:b/>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p>
    <w:p w14:paraId="0A99DE60" w14:textId="77777777" w:rsidR="00C920A0" w:rsidRDefault="00C920A0">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517F78F9" w:rsidR="00DF4C56" w:rsidRPr="00A57A9F"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Box plot depicting the minimal distance of identified immune cell types to blood vessels </w:t>
      </w:r>
      <w:r w:rsidR="00A57A9F">
        <w:rPr>
          <w:rFonts w:ascii="Segoe UI" w:eastAsia="Times New Roman" w:hAnsi="Segoe UI" w:cs="Segoe UI"/>
          <w:color w:val="000000"/>
          <w:kern w:val="24"/>
          <w:sz w:val="20"/>
          <w:szCs w:val="20"/>
          <w:lang w:val="en-US" w:eastAsia="de-DE"/>
        </w:rPr>
        <w:t xml:space="preserve">at IL-33 day 3 </w:t>
      </w:r>
      <w:r w:rsidR="00A57A9F">
        <w:rPr>
          <w:rFonts w:ascii="Segoe UI" w:eastAsia="Times New Roman" w:hAnsi="Segoe UI" w:cs="Segoe UI"/>
          <w:color w:val="000000"/>
          <w:kern w:val="24"/>
          <w:sz w:val="20"/>
          <w:szCs w:val="20"/>
          <w:lang w:val="en-US" w:eastAsia="de-DE"/>
        </w:rPr>
        <w:t>in murine lung</w:t>
      </w:r>
      <w:r w:rsidR="00A57A9F">
        <w:rPr>
          <w:rFonts w:ascii="Segoe UI" w:eastAsia="Times New Roman" w:hAnsi="Segoe UI" w:cs="Segoe UI"/>
          <w:color w:val="000000"/>
          <w:kern w:val="24"/>
          <w:sz w:val="20"/>
          <w:szCs w:val="20"/>
          <w:lang w:val="en-US" w:eastAsia="de-DE"/>
        </w:rPr>
        <w:t>s</w:t>
      </w:r>
      <w:r w:rsidR="00A57A9F">
        <w:rPr>
          <w:rFonts w:ascii="Segoe UI" w:eastAsia="Times New Roman" w:hAnsi="Segoe UI" w:cs="Segoe UI"/>
          <w:color w:val="000000"/>
          <w:kern w:val="24"/>
          <w:sz w:val="20"/>
          <w:szCs w:val="20"/>
          <w:lang w:val="en-US" w:eastAsia="de-DE"/>
        </w:rPr>
        <w:t>.</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EpCAM (Green) depicted with identified NK cells/ILC1s on top as dots (Orange) in murine lung under healthy conditions (Left) and at IL-33 day 3 (Right). Scale bar represents 200 µm. Each dot represents one identified cell. </w:t>
      </w:r>
    </w:p>
    <w:sectPr w:rsidR="00DF4C56" w:rsidRPr="00A57A9F"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2F6CCB"/>
    <w:rsid w:val="00322303"/>
    <w:rsid w:val="00360F6E"/>
    <w:rsid w:val="00376890"/>
    <w:rsid w:val="00390D32"/>
    <w:rsid w:val="004E139F"/>
    <w:rsid w:val="00640F91"/>
    <w:rsid w:val="00652289"/>
    <w:rsid w:val="00707186"/>
    <w:rsid w:val="00715E11"/>
    <w:rsid w:val="007B4E32"/>
    <w:rsid w:val="00814B47"/>
    <w:rsid w:val="008154AC"/>
    <w:rsid w:val="00891F00"/>
    <w:rsid w:val="008B3595"/>
    <w:rsid w:val="00932259"/>
    <w:rsid w:val="00976672"/>
    <w:rsid w:val="00A57A9F"/>
    <w:rsid w:val="00B66F35"/>
    <w:rsid w:val="00B96B22"/>
    <w:rsid w:val="00C278DA"/>
    <w:rsid w:val="00C920A0"/>
    <w:rsid w:val="00D4288D"/>
    <w:rsid w:val="00DC0E30"/>
    <w:rsid w:val="00DF4C56"/>
    <w:rsid w:val="00E36EF4"/>
    <w:rsid w:val="00E72894"/>
    <w:rsid w:val="00ED0FB7"/>
    <w:rsid w:val="00EF76E2"/>
    <w:rsid w:val="00F5302C"/>
    <w:rsid w:val="00F70138"/>
    <w:rsid w:val="00F708B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793</Words>
  <Characters>4522</Characters>
  <Application>Microsoft Office Word</Application>
  <DocSecurity>0</DocSecurity>
  <Lines>37</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20</cp:revision>
  <dcterms:created xsi:type="dcterms:W3CDTF">2025-05-20T10:19:00Z</dcterms:created>
  <dcterms:modified xsi:type="dcterms:W3CDTF">2025-05-29T07:12:00Z</dcterms:modified>
</cp:coreProperties>
</file>